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3597" w:rsidRDefault="00183597" w:rsidP="00BF404C">
      <w:pPr>
        <w:pStyle w:val="a3"/>
        <w:shd w:val="clear" w:color="auto" w:fill="FFFFFF"/>
        <w:spacing w:before="0" w:beforeAutospacing="0" w:after="150" w:afterAutospacing="0"/>
        <w:jc w:val="center"/>
        <w:rPr>
          <w:color w:val="000000"/>
        </w:rPr>
      </w:pPr>
      <w:r>
        <w:rPr>
          <w:noProof/>
          <w:color w:val="000000"/>
        </w:rPr>
        <w:drawing>
          <wp:inline distT="0" distB="0" distL="0" distR="0">
            <wp:extent cx="5940425" cy="3870960"/>
            <wp:effectExtent l="0" t="0" r="3175" b="0"/>
            <wp:docPr id="10394722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472220" name="Рисунок 1039472220"/>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BF404C" w:rsidP="00BF404C">
      <w:pPr>
        <w:pStyle w:val="a3"/>
        <w:shd w:val="clear" w:color="auto" w:fill="FFFFFF"/>
        <w:spacing w:before="0" w:beforeAutospacing="0" w:after="150" w:afterAutospacing="0"/>
        <w:jc w:val="center"/>
        <w:rPr>
          <w:color w:val="000000"/>
        </w:rPr>
      </w:pPr>
      <w:r w:rsidRPr="00BF404C">
        <w:rPr>
          <w:color w:val="000000"/>
        </w:rPr>
        <w:t>Рабоч</w:t>
      </w:r>
      <w:r>
        <w:rPr>
          <w:color w:val="000000"/>
        </w:rPr>
        <w:t>ая программа по родному языку</w:t>
      </w:r>
    </w:p>
    <w:p w:rsidR="00183597" w:rsidRDefault="00183597" w:rsidP="00BF404C">
      <w:pPr>
        <w:pStyle w:val="a3"/>
        <w:shd w:val="clear" w:color="auto" w:fill="FFFFFF"/>
        <w:spacing w:before="0" w:beforeAutospacing="0" w:after="150" w:afterAutospacing="0"/>
        <w:jc w:val="center"/>
        <w:rPr>
          <w:color w:val="000000"/>
        </w:rPr>
      </w:pPr>
      <w:r>
        <w:rPr>
          <w:color w:val="000000"/>
        </w:rPr>
        <w:t>3 класс</w:t>
      </w: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r>
        <w:rPr>
          <w:color w:val="000000"/>
        </w:rPr>
        <w:t>с. Краснореченское, 2023</w:t>
      </w: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183597" w:rsidRDefault="00183597" w:rsidP="00BF404C">
      <w:pPr>
        <w:pStyle w:val="a3"/>
        <w:shd w:val="clear" w:color="auto" w:fill="FFFFFF"/>
        <w:spacing w:before="0" w:beforeAutospacing="0" w:after="150" w:afterAutospacing="0"/>
        <w:jc w:val="center"/>
        <w:rPr>
          <w:color w:val="000000"/>
        </w:rPr>
      </w:pPr>
    </w:p>
    <w:p w:rsidR="00BF404C" w:rsidRPr="00BF404C" w:rsidRDefault="00BF404C" w:rsidP="00BF404C">
      <w:pPr>
        <w:pStyle w:val="a3"/>
        <w:shd w:val="clear" w:color="auto" w:fill="FFFFFF"/>
        <w:spacing w:before="0" w:beforeAutospacing="0" w:after="150" w:afterAutospacing="0"/>
        <w:jc w:val="center"/>
        <w:rPr>
          <w:color w:val="000000"/>
        </w:rPr>
      </w:pPr>
      <w:r>
        <w:rPr>
          <w:color w:val="000000"/>
        </w:rPr>
        <w:lastRenderedPageBreak/>
        <w:t xml:space="preserve"> </w:t>
      </w:r>
      <w:r w:rsidRPr="00BF404C">
        <w:rPr>
          <w:color w:val="000000"/>
        </w:rPr>
        <w:t>составлена на основании</w:t>
      </w:r>
    </w:p>
    <w:p w:rsidR="00BF404C" w:rsidRPr="00BF404C" w:rsidRDefault="00BF404C" w:rsidP="00BF404C">
      <w:pPr>
        <w:pStyle w:val="a3"/>
        <w:shd w:val="clear" w:color="auto" w:fill="FFFFFF"/>
        <w:spacing w:before="0" w:beforeAutospacing="0" w:after="150" w:afterAutospacing="0"/>
        <w:jc w:val="center"/>
        <w:rPr>
          <w:color w:val="000000"/>
        </w:rPr>
      </w:pPr>
      <w:r w:rsidRPr="00BF404C">
        <w:rPr>
          <w:color w:val="000000"/>
        </w:rPr>
        <w:t>следующих нормативных документов:</w:t>
      </w:r>
    </w:p>
    <w:p w:rsidR="00BF404C" w:rsidRPr="00BF404C" w:rsidRDefault="00BF404C" w:rsidP="00021FD7">
      <w:pPr>
        <w:pStyle w:val="a3"/>
        <w:shd w:val="clear" w:color="auto" w:fill="FFFFFF"/>
        <w:spacing w:before="0" w:beforeAutospacing="0" w:after="150" w:afterAutospacing="0"/>
        <w:jc w:val="both"/>
        <w:rPr>
          <w:color w:val="000000"/>
        </w:rPr>
      </w:pPr>
      <w:r w:rsidRPr="00BF404C">
        <w:rPr>
          <w:color w:val="000000"/>
        </w:rPr>
        <w:t>Федерального закона «Об образовании в Российской Федерации» от 29.12.2012 года № 273-ФЗ.</w:t>
      </w:r>
    </w:p>
    <w:p w:rsidR="00BF404C" w:rsidRPr="00BF404C" w:rsidRDefault="00BF404C" w:rsidP="00021FD7">
      <w:pPr>
        <w:pStyle w:val="a3"/>
        <w:shd w:val="clear" w:color="auto" w:fill="FFFFFF"/>
        <w:spacing w:before="0" w:beforeAutospacing="0" w:after="150" w:afterAutospacing="0"/>
        <w:jc w:val="both"/>
        <w:rPr>
          <w:color w:val="000000"/>
        </w:rPr>
      </w:pPr>
      <w:r w:rsidRPr="00BF404C">
        <w:rPr>
          <w:color w:val="000000"/>
        </w:rPr>
        <w:t>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 от 31.12.2015 № 1576.</w:t>
      </w:r>
    </w:p>
    <w:p w:rsidR="00BF404C" w:rsidRPr="00BF404C" w:rsidRDefault="00BF404C" w:rsidP="00021FD7">
      <w:pPr>
        <w:pStyle w:val="a3"/>
        <w:shd w:val="clear" w:color="auto" w:fill="FFFFFF"/>
        <w:spacing w:before="0" w:beforeAutospacing="0" w:after="150" w:afterAutospacing="0"/>
        <w:jc w:val="both"/>
        <w:rPr>
          <w:color w:val="000000"/>
        </w:rPr>
      </w:pPr>
      <w:r w:rsidRPr="00BF404C">
        <w:rPr>
          <w:color w:val="000000"/>
        </w:rPr>
        <w:t xml:space="preserve">Приказом Министерства образования РФ от 28 декабря 2018 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приказа </w:t>
      </w:r>
      <w:proofErr w:type="spellStart"/>
      <w:r w:rsidRPr="00BF404C">
        <w:rPr>
          <w:color w:val="000000"/>
        </w:rPr>
        <w:t>Минпросвещения</w:t>
      </w:r>
      <w:proofErr w:type="spellEnd"/>
      <w:r w:rsidRPr="00BF404C">
        <w:rPr>
          <w:color w:val="000000"/>
        </w:rPr>
        <w:t xml:space="preserve"> России от 18.05.2020 № 249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 345"</w:t>
      </w:r>
    </w:p>
    <w:p w:rsidR="00BF404C" w:rsidRPr="00BF404C" w:rsidRDefault="00BF404C" w:rsidP="00BF404C">
      <w:pPr>
        <w:pStyle w:val="a3"/>
        <w:shd w:val="clear" w:color="auto" w:fill="FFFFFF"/>
        <w:spacing w:before="0" w:beforeAutospacing="0" w:after="150" w:afterAutospacing="0"/>
        <w:rPr>
          <w:color w:val="000000"/>
        </w:rPr>
      </w:pPr>
      <w:r w:rsidRPr="00BF404C">
        <w:rPr>
          <w:color w:val="000000"/>
        </w:rPr>
        <w:br/>
        <w:t xml:space="preserve">На основе авторской программы авторов </w:t>
      </w:r>
      <w:proofErr w:type="spellStart"/>
      <w:r w:rsidRPr="00BF404C">
        <w:rPr>
          <w:color w:val="000000"/>
        </w:rPr>
        <w:t>О.М.Александровой</w:t>
      </w:r>
      <w:proofErr w:type="spellEnd"/>
      <w:r w:rsidRPr="00BF404C">
        <w:rPr>
          <w:color w:val="000000"/>
        </w:rPr>
        <w:t xml:space="preserve">, </w:t>
      </w:r>
      <w:proofErr w:type="spellStart"/>
      <w:r w:rsidRPr="00BF404C">
        <w:rPr>
          <w:color w:val="000000"/>
        </w:rPr>
        <w:t>Л.А.Вербицкой</w:t>
      </w:r>
      <w:proofErr w:type="spellEnd"/>
      <w:r w:rsidRPr="00BF404C">
        <w:rPr>
          <w:color w:val="000000"/>
        </w:rPr>
        <w:t>, УМК «Школа России». Программа для общеобразовательных учреждений. Начальные классы (1-4). Москва. Просвещение, 2014 год.</w:t>
      </w:r>
    </w:p>
    <w:p w:rsidR="00BF404C" w:rsidRPr="00BF404C" w:rsidRDefault="00BF404C" w:rsidP="00BF404C">
      <w:pPr>
        <w:pStyle w:val="a3"/>
        <w:shd w:val="clear" w:color="auto" w:fill="FFFFFF"/>
        <w:spacing w:before="0" w:beforeAutospacing="0" w:after="150" w:afterAutospacing="0"/>
        <w:rPr>
          <w:color w:val="000000"/>
        </w:rPr>
      </w:pPr>
    </w:p>
    <w:p w:rsidR="00BF404C" w:rsidRPr="00BF404C" w:rsidRDefault="00BF404C" w:rsidP="00BF404C">
      <w:pPr>
        <w:pStyle w:val="a3"/>
        <w:shd w:val="clear" w:color="auto" w:fill="FFFFFF"/>
        <w:spacing w:before="0" w:beforeAutospacing="0" w:after="150" w:afterAutospacing="0"/>
        <w:rPr>
          <w:color w:val="000000"/>
        </w:rPr>
      </w:pPr>
      <w:r w:rsidRPr="00BF404C">
        <w:rPr>
          <w:color w:val="000000"/>
        </w:rPr>
        <w:t>В процессе обучения по предмету «Родной язык» реализуются следующие </w:t>
      </w:r>
      <w:r w:rsidRPr="00BF404C">
        <w:rPr>
          <w:b/>
          <w:bCs/>
          <w:color w:val="000000"/>
        </w:rPr>
        <w:t>цели и задачи</w:t>
      </w:r>
    </w:p>
    <w:p w:rsidR="00BF404C" w:rsidRPr="00BF404C" w:rsidRDefault="00BF404C" w:rsidP="00BF404C">
      <w:pPr>
        <w:pStyle w:val="a3"/>
        <w:shd w:val="clear" w:color="auto" w:fill="FFFFFF"/>
        <w:spacing w:before="0" w:beforeAutospacing="0" w:after="150" w:afterAutospacing="0"/>
        <w:rPr>
          <w:color w:val="000000"/>
        </w:rPr>
      </w:pPr>
    </w:p>
    <w:p w:rsidR="00BF404C" w:rsidRPr="00BF404C" w:rsidRDefault="00BF404C" w:rsidP="00BF404C">
      <w:pPr>
        <w:pStyle w:val="a3"/>
        <w:shd w:val="clear" w:color="auto" w:fill="FFFFFF"/>
        <w:spacing w:before="0" w:beforeAutospacing="0" w:after="150" w:afterAutospacing="0"/>
        <w:rPr>
          <w:color w:val="000000"/>
        </w:rPr>
      </w:pPr>
      <w:r w:rsidRPr="00BF404C">
        <w:rPr>
          <w:color w:val="000000"/>
        </w:rPr>
        <w:t>Ц</w:t>
      </w:r>
      <w:r w:rsidRPr="00BF404C">
        <w:rPr>
          <w:b/>
          <w:bCs/>
          <w:color w:val="000000"/>
        </w:rPr>
        <w:t>ели:</w:t>
      </w:r>
    </w:p>
    <w:p w:rsidR="00BF404C" w:rsidRPr="00BF404C" w:rsidRDefault="00BF404C" w:rsidP="00BF404C">
      <w:pPr>
        <w:pStyle w:val="a3"/>
        <w:numPr>
          <w:ilvl w:val="0"/>
          <w:numId w:val="7"/>
        </w:numPr>
        <w:shd w:val="clear" w:color="auto" w:fill="FFFFFF"/>
        <w:spacing w:before="0" w:beforeAutospacing="0" w:after="150" w:afterAutospacing="0"/>
        <w:rPr>
          <w:color w:val="000000"/>
        </w:rPr>
      </w:pPr>
      <w:r w:rsidRPr="00BF404C">
        <w:rPr>
          <w:color w:val="000000"/>
        </w:rPr>
        <w:t>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w:t>
      </w:r>
    </w:p>
    <w:p w:rsidR="00BF404C" w:rsidRPr="00BF404C" w:rsidRDefault="00BF404C" w:rsidP="00BF404C">
      <w:pPr>
        <w:pStyle w:val="a3"/>
        <w:numPr>
          <w:ilvl w:val="0"/>
          <w:numId w:val="7"/>
        </w:numPr>
        <w:shd w:val="clear" w:color="auto" w:fill="FFFFFF"/>
        <w:spacing w:before="0" w:beforeAutospacing="0" w:after="150" w:afterAutospacing="0"/>
        <w:rPr>
          <w:color w:val="000000"/>
        </w:rPr>
      </w:pPr>
      <w:r w:rsidRPr="00BF404C">
        <w:rPr>
          <w:color w:val="000000"/>
        </w:rPr>
        <w:t>обучение русскому языку детей младшего школьного возраста как средству укрепления русского языка (как родного).</w:t>
      </w:r>
    </w:p>
    <w:p w:rsidR="00BF404C" w:rsidRPr="00BF404C" w:rsidRDefault="00BF404C" w:rsidP="00BF404C">
      <w:pPr>
        <w:pStyle w:val="a3"/>
        <w:shd w:val="clear" w:color="auto" w:fill="FFFFFF"/>
        <w:spacing w:before="0" w:beforeAutospacing="0" w:after="150" w:afterAutospacing="0"/>
        <w:rPr>
          <w:color w:val="000000"/>
        </w:rPr>
      </w:pPr>
      <w:r w:rsidRPr="00BF404C">
        <w:rPr>
          <w:color w:val="000000"/>
        </w:rPr>
        <w:t>З</w:t>
      </w:r>
      <w:r w:rsidRPr="00BF404C">
        <w:rPr>
          <w:b/>
          <w:bCs/>
          <w:color w:val="000000"/>
        </w:rPr>
        <w:t>адачи:</w:t>
      </w:r>
    </w:p>
    <w:p w:rsidR="00BF404C" w:rsidRPr="00BF404C" w:rsidRDefault="00BF404C" w:rsidP="00BF404C">
      <w:pPr>
        <w:pStyle w:val="a3"/>
        <w:numPr>
          <w:ilvl w:val="0"/>
          <w:numId w:val="8"/>
        </w:numPr>
        <w:shd w:val="clear" w:color="auto" w:fill="FFFFFF"/>
        <w:spacing w:before="0" w:beforeAutospacing="0" w:after="150" w:afterAutospacing="0"/>
        <w:rPr>
          <w:color w:val="000000"/>
        </w:rPr>
      </w:pPr>
      <w:r w:rsidRPr="00BF404C">
        <w:rPr>
          <w:color w:val="00000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BF404C" w:rsidRPr="00BF404C" w:rsidRDefault="00BF404C" w:rsidP="00BF404C">
      <w:pPr>
        <w:pStyle w:val="a3"/>
        <w:numPr>
          <w:ilvl w:val="0"/>
          <w:numId w:val="8"/>
        </w:numPr>
        <w:shd w:val="clear" w:color="auto" w:fill="FFFFFF"/>
        <w:spacing w:before="0" w:beforeAutospacing="0" w:after="150" w:afterAutospacing="0"/>
        <w:rPr>
          <w:color w:val="000000"/>
        </w:rPr>
      </w:pPr>
      <w:r w:rsidRPr="00BF404C">
        <w:rPr>
          <w:color w:val="000000"/>
        </w:rPr>
        <w:t>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rsidR="00BF404C" w:rsidRPr="00BF404C" w:rsidRDefault="00BF404C" w:rsidP="00BF404C">
      <w:pPr>
        <w:pStyle w:val="a3"/>
        <w:numPr>
          <w:ilvl w:val="0"/>
          <w:numId w:val="8"/>
        </w:numPr>
        <w:shd w:val="clear" w:color="auto" w:fill="FFFFFF"/>
        <w:spacing w:before="0" w:beforeAutospacing="0" w:after="150" w:afterAutospacing="0"/>
        <w:rPr>
          <w:color w:val="000000"/>
        </w:rPr>
      </w:pPr>
      <w:r w:rsidRPr="00BF404C">
        <w:rPr>
          <w:color w:val="000000"/>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BF404C" w:rsidRPr="00BF404C" w:rsidRDefault="00BF404C" w:rsidP="00BF404C">
      <w:pPr>
        <w:pStyle w:val="a3"/>
        <w:numPr>
          <w:ilvl w:val="0"/>
          <w:numId w:val="8"/>
        </w:numPr>
        <w:shd w:val="clear" w:color="auto" w:fill="FFFFFF"/>
        <w:spacing w:before="0" w:beforeAutospacing="0" w:after="150" w:afterAutospacing="0"/>
        <w:rPr>
          <w:color w:val="000000"/>
        </w:rPr>
      </w:pPr>
      <w:r w:rsidRPr="00BF404C">
        <w:rPr>
          <w:color w:val="000000"/>
        </w:rPr>
        <w:t>воспитание позитивного эмоционально-ценностного отношения к русскому языку, чувства сопричастности к</w:t>
      </w:r>
    </w:p>
    <w:p w:rsidR="00BF404C" w:rsidRPr="00BF404C" w:rsidRDefault="00BF404C" w:rsidP="00BF404C">
      <w:pPr>
        <w:pStyle w:val="a3"/>
        <w:shd w:val="clear" w:color="auto" w:fill="FFFFFF"/>
        <w:spacing w:before="0" w:beforeAutospacing="0" w:after="150" w:afterAutospacing="0"/>
        <w:rPr>
          <w:color w:val="000000"/>
        </w:rPr>
      </w:pPr>
      <w:r w:rsidRPr="00BF404C">
        <w:rPr>
          <w:color w:val="000000"/>
        </w:rPr>
        <w:lastRenderedPageBreak/>
        <w:t>сохранению его уникальности и чистоты; пробуждение познавательного интереса к языку, стремления совершенствовать свою речь.</w:t>
      </w:r>
    </w:p>
    <w:p w:rsidR="004E5492" w:rsidRPr="00BF404C" w:rsidRDefault="00BF404C" w:rsidP="004E5492">
      <w:pPr>
        <w:spacing w:after="150" w:line="240" w:lineRule="auto"/>
        <w:rPr>
          <w:rFonts w:ascii="Times New Roman" w:eastAsia="Times New Roman" w:hAnsi="Times New Roman" w:cs="Times New Roman"/>
          <w:b/>
          <w:bCs/>
          <w:color w:val="000000"/>
          <w:sz w:val="24"/>
          <w:szCs w:val="24"/>
          <w:lang w:eastAsia="ru-RU"/>
        </w:rPr>
      </w:pPr>
      <w:r w:rsidRPr="00BF404C">
        <w:rPr>
          <w:rFonts w:ascii="Times New Roman" w:hAnsi="Times New Roman" w:cs="Times New Roman"/>
          <w:color w:val="000000"/>
          <w:sz w:val="24"/>
          <w:szCs w:val="24"/>
          <w:shd w:val="clear" w:color="auto" w:fill="FFFFFF"/>
        </w:rPr>
        <w:t>Рабочая программа рассчитана на 34 учебных часа (1 час в неделю) 34 учебные недели в 3 классе.</w:t>
      </w:r>
    </w:p>
    <w:p w:rsidR="00BF404C" w:rsidRPr="00BF404C" w:rsidRDefault="00BF404C" w:rsidP="004E5492">
      <w:pPr>
        <w:spacing w:after="150" w:line="240" w:lineRule="auto"/>
        <w:rPr>
          <w:rFonts w:ascii="Times New Roman" w:eastAsia="Times New Roman" w:hAnsi="Times New Roman" w:cs="Times New Roman"/>
          <w:b/>
          <w:bCs/>
          <w:color w:val="000000"/>
          <w:sz w:val="28"/>
          <w:szCs w:val="28"/>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Планируемые результаты освоения учебного предмета, курса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Русский язык: прошлое и настоящее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u w:val="single"/>
          <w:lang w:eastAsia="ru-RU"/>
        </w:rPr>
        <w:t>Ученик научится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распознавать слова, связанные с особенностями мировосприятия и отношений между людьми (правда – ложь, друг – недруг, брат – братство – побратим);</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распознавать слова, называющие природные явления и растения (образные названия ветра, дождя, снега; названия растений);</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понимать значение устаревших слов по указанной тематике;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различать эпитеты, сравнения;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использовать словарные статьи учебника для определения лексического значения слова;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понимать значение русских пословиц и поговорок, связанных с изученными темами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u w:val="single"/>
          <w:lang w:eastAsia="ru-RU"/>
        </w:rPr>
        <w:t>Ученик получит возможность научиться: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 употреблять фразеологические обороты, отражающие русскую культуру, менталитет русского народа, элементы русского традиционного быта в современных ситуациях речевого общения;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 употреблять в современных ситуациях речевого общения пословицы, поговорки, крылатые выражения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Язык в действии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u w:val="single"/>
          <w:lang w:eastAsia="ru-RU"/>
        </w:rPr>
        <w:t>Ученик научится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произносить слова с правильным ударением (в рамках изученного)</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осознавать смыслоразличительную роль ударения;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различать по суффиксам различные оттенки значения слов;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-владеть нормами употребления отдельных грамматических форм имен существительных (родительный падеж множественного числа слов);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различать существительные, имеющие только форму единственного или только форму множественного числа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u w:val="single"/>
          <w:lang w:eastAsia="ru-RU"/>
        </w:rPr>
        <w:t>Ученик получит возможность научиться: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lastRenderedPageBreak/>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 редактировать письменный текст с целью исправления грамматических и орфографических ошибок</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Секреты речи и текста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u w:val="single"/>
          <w:lang w:eastAsia="ru-RU"/>
        </w:rPr>
        <w:t>Ученик научится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строить устные сообщения различных видов: развернутый ответ, ответ-добавление, комментирование ответа или работы одноклассника, мини-доклад;</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использовать в речи языковые средства для свободного выражения мыслей и чувств на родном языке адекватно ситуации общения;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создавать тексты-рассуждения с использованием различных способов аргументации;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u w:val="single"/>
          <w:lang w:eastAsia="ru-RU"/>
        </w:rPr>
        <w:t>Ученик получит возможность научиться: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 оценивать устные и письменные речевые высказывания с точки зрения точного, уместного и выразительного словоупотребления;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-давать оценку невежливому речевому поведению.</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-использовать различные выделения в продуцируемых письменных текстах;</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-знать основные способы правки текста (замена слов, словосочетаний, предложений; исключение ненужного, вставка);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-пользоваться основными способами правки текста.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 редактировать собственные тексты с целью совершенствования их содержания и формы;</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i/>
          <w:iCs/>
          <w:color w:val="000000"/>
          <w:sz w:val="24"/>
          <w:szCs w:val="24"/>
          <w:lang w:eastAsia="ru-RU"/>
        </w:rPr>
        <w:t>-анализировать типичную структуру рассказа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Содержание курса</w:t>
      </w:r>
    </w:p>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3 класс (34 ч)</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Раздел 1. Русский язык: прошлое и настоящее (13 часов)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Слова, связанные с особенностями мировосприятия и отношений между людьми (</w:t>
      </w:r>
      <w:r w:rsidRPr="00BF404C">
        <w:rPr>
          <w:rFonts w:ascii="Times New Roman" w:eastAsia="Times New Roman" w:hAnsi="Times New Roman" w:cs="Times New Roman"/>
          <w:i/>
          <w:iCs/>
          <w:color w:val="000000"/>
          <w:sz w:val="24"/>
          <w:szCs w:val="24"/>
          <w:lang w:eastAsia="ru-RU"/>
        </w:rPr>
        <w:t>правда – ложь, друг – недруг, брат – братство – побратим</w:t>
      </w:r>
      <w:r w:rsidRPr="00BF404C">
        <w:rPr>
          <w:rFonts w:ascii="Times New Roman" w:eastAsia="Times New Roman" w:hAnsi="Times New Roman" w:cs="Times New Roman"/>
          <w:color w:val="000000"/>
          <w:sz w:val="24"/>
          <w:szCs w:val="24"/>
          <w:lang w:eastAsia="ru-RU"/>
        </w:rPr>
        <w:t>).</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Слова, называющие природные явления и растения (образные названия ветра, дождя, снега; названия растений).</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Слова, называющие предметы и явления традиционной русской культуры: слова, называющие занятия людей (</w:t>
      </w:r>
      <w:r w:rsidRPr="00BF404C">
        <w:rPr>
          <w:rFonts w:ascii="Times New Roman" w:eastAsia="Times New Roman" w:hAnsi="Times New Roman" w:cs="Times New Roman"/>
          <w:i/>
          <w:iCs/>
          <w:color w:val="000000"/>
          <w:sz w:val="24"/>
          <w:szCs w:val="24"/>
          <w:lang w:eastAsia="ru-RU"/>
        </w:rPr>
        <w:t>ямщик, извозчик, коробейник, лавочник</w:t>
      </w:r>
      <w:r w:rsidRPr="00BF404C">
        <w:rPr>
          <w:rFonts w:ascii="Times New Roman" w:eastAsia="Times New Roman" w:hAnsi="Times New Roman" w:cs="Times New Roman"/>
          <w:color w:val="000000"/>
          <w:sz w:val="24"/>
          <w:szCs w:val="24"/>
          <w:lang w:eastAsia="ru-RU"/>
        </w:rPr>
        <w:t>).</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lastRenderedPageBreak/>
        <w:t>Слова, обозначающие предметы традиционной русской культуры: слова, называющие музыкальные инструменты (</w:t>
      </w:r>
      <w:r w:rsidRPr="00BF404C">
        <w:rPr>
          <w:rFonts w:ascii="Times New Roman" w:eastAsia="Times New Roman" w:hAnsi="Times New Roman" w:cs="Times New Roman"/>
          <w:i/>
          <w:iCs/>
          <w:color w:val="000000"/>
          <w:sz w:val="24"/>
          <w:szCs w:val="24"/>
          <w:lang w:eastAsia="ru-RU"/>
        </w:rPr>
        <w:t>балалайка, гусли, гармонь</w:t>
      </w:r>
      <w:r w:rsidRPr="00BF404C">
        <w:rPr>
          <w:rFonts w:ascii="Times New Roman" w:eastAsia="Times New Roman" w:hAnsi="Times New Roman" w:cs="Times New Roman"/>
          <w:color w:val="000000"/>
          <w:sz w:val="24"/>
          <w:szCs w:val="24"/>
          <w:lang w:eastAsia="ru-RU"/>
        </w:rPr>
        <w:t>).</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Названия старинных русских городов, сведения о происхождении этих названий.</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Раздел 2. Язык в действии (10 часов)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Как правильно произносить слова (пропедевтическая работа по предупреждению ошибок в произношении слов в речи).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Многообразие суффиксов, позволяющих выразить различные оттенки значения и различную оценку, как специфика русского языка (</w:t>
      </w:r>
      <w:r w:rsidRPr="00BF404C">
        <w:rPr>
          <w:rFonts w:ascii="Times New Roman" w:eastAsia="Times New Roman" w:hAnsi="Times New Roman" w:cs="Times New Roman"/>
          <w:i/>
          <w:iCs/>
          <w:color w:val="000000"/>
          <w:sz w:val="24"/>
          <w:szCs w:val="24"/>
          <w:lang w:eastAsia="ru-RU"/>
        </w:rPr>
        <w:t>книга, книжка, книжечка, книжица, книжонка, книжища; заяц, зайчик, зайчонок, зайчишка, заинька</w:t>
      </w:r>
      <w:r w:rsidRPr="00BF404C">
        <w:rPr>
          <w:rFonts w:ascii="Times New Roman" w:eastAsia="Times New Roman" w:hAnsi="Times New Roman" w:cs="Times New Roman"/>
          <w:color w:val="000000"/>
          <w:sz w:val="24"/>
          <w:szCs w:val="24"/>
          <w:lang w:eastAsia="ru-RU"/>
        </w:rPr>
        <w:t> и т. п.) (на практическом уровне).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Совершенствование навыков орфографического оформления текста.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Раздел 3. Секреты речи и текста (11 часов)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Особенности устного выступления.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Создание текстов-повествований: о путешествии по городам; об участии в мастер-классах, связанных с народными промыслами.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Создание текстов-рассуждений с использованием различных способов аргументации (в рамках изученного).</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BF404C" w:rsidRPr="00021FD7" w:rsidRDefault="00BF404C" w:rsidP="004E5492">
      <w:pPr>
        <w:spacing w:after="150" w:line="240" w:lineRule="auto"/>
        <w:jc w:val="center"/>
        <w:rPr>
          <w:rFonts w:ascii="Times New Roman" w:eastAsia="Times New Roman" w:hAnsi="Times New Roman" w:cs="Times New Roman"/>
          <w:b/>
          <w:bCs/>
          <w:color w:val="000000"/>
          <w:sz w:val="24"/>
          <w:szCs w:val="24"/>
          <w:lang w:eastAsia="ru-RU"/>
        </w:rPr>
      </w:pPr>
    </w:p>
    <w:p w:rsidR="00BF404C" w:rsidRPr="00021FD7" w:rsidRDefault="00BF404C" w:rsidP="004E5492">
      <w:pPr>
        <w:spacing w:after="150" w:line="240" w:lineRule="auto"/>
        <w:jc w:val="center"/>
        <w:rPr>
          <w:rFonts w:ascii="Times New Roman" w:eastAsia="Times New Roman" w:hAnsi="Times New Roman" w:cs="Times New Roman"/>
          <w:b/>
          <w:bCs/>
          <w:color w:val="000000"/>
          <w:sz w:val="24"/>
          <w:szCs w:val="24"/>
          <w:lang w:eastAsia="ru-RU"/>
        </w:rPr>
      </w:pPr>
    </w:p>
    <w:p w:rsidR="00021FD7" w:rsidRPr="00183597" w:rsidRDefault="00021FD7" w:rsidP="004E5492">
      <w:pPr>
        <w:spacing w:after="150" w:line="240" w:lineRule="auto"/>
        <w:jc w:val="center"/>
        <w:rPr>
          <w:rFonts w:ascii="Times New Roman" w:eastAsia="Times New Roman" w:hAnsi="Times New Roman" w:cs="Times New Roman"/>
          <w:b/>
          <w:bCs/>
          <w:color w:val="000000"/>
          <w:sz w:val="24"/>
          <w:szCs w:val="24"/>
          <w:lang w:eastAsia="ru-RU"/>
        </w:rPr>
      </w:pPr>
    </w:p>
    <w:p w:rsidR="00021FD7" w:rsidRPr="00183597" w:rsidRDefault="00021FD7" w:rsidP="004E5492">
      <w:pPr>
        <w:spacing w:after="150" w:line="240" w:lineRule="auto"/>
        <w:jc w:val="center"/>
        <w:rPr>
          <w:rFonts w:ascii="Times New Roman" w:eastAsia="Times New Roman" w:hAnsi="Times New Roman" w:cs="Times New Roman"/>
          <w:b/>
          <w:bCs/>
          <w:color w:val="000000"/>
          <w:sz w:val="24"/>
          <w:szCs w:val="24"/>
          <w:lang w:eastAsia="ru-RU"/>
        </w:rPr>
      </w:pPr>
    </w:p>
    <w:p w:rsidR="00021FD7" w:rsidRPr="00183597" w:rsidRDefault="00021FD7" w:rsidP="004E5492">
      <w:pPr>
        <w:spacing w:after="150" w:line="240" w:lineRule="auto"/>
        <w:jc w:val="center"/>
        <w:rPr>
          <w:rFonts w:ascii="Times New Roman" w:eastAsia="Times New Roman" w:hAnsi="Times New Roman" w:cs="Times New Roman"/>
          <w:b/>
          <w:bCs/>
          <w:color w:val="000000"/>
          <w:sz w:val="24"/>
          <w:szCs w:val="24"/>
          <w:lang w:eastAsia="ru-RU"/>
        </w:rPr>
      </w:pPr>
    </w:p>
    <w:p w:rsidR="00021FD7" w:rsidRPr="00183597" w:rsidRDefault="00021FD7" w:rsidP="004E5492">
      <w:pPr>
        <w:spacing w:after="150" w:line="240" w:lineRule="auto"/>
        <w:jc w:val="center"/>
        <w:rPr>
          <w:rFonts w:ascii="Times New Roman" w:eastAsia="Times New Roman" w:hAnsi="Times New Roman" w:cs="Times New Roman"/>
          <w:b/>
          <w:bCs/>
          <w:color w:val="000000"/>
          <w:sz w:val="24"/>
          <w:szCs w:val="24"/>
          <w:lang w:eastAsia="ru-RU"/>
        </w:rPr>
      </w:pPr>
    </w:p>
    <w:p w:rsidR="00021FD7" w:rsidRPr="00183597" w:rsidRDefault="00021FD7" w:rsidP="004E5492">
      <w:pPr>
        <w:spacing w:after="150" w:line="240" w:lineRule="auto"/>
        <w:jc w:val="center"/>
        <w:rPr>
          <w:rFonts w:ascii="Times New Roman" w:eastAsia="Times New Roman" w:hAnsi="Times New Roman" w:cs="Times New Roman"/>
          <w:b/>
          <w:bCs/>
          <w:color w:val="000000"/>
          <w:sz w:val="24"/>
          <w:szCs w:val="24"/>
          <w:lang w:eastAsia="ru-RU"/>
        </w:rPr>
      </w:pPr>
    </w:p>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lastRenderedPageBreak/>
        <w:t>Тематическое планирование с указанием количества часов, отводимых на освоение каждой темы</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bl>
      <w:tblPr>
        <w:tblW w:w="7800" w:type="dxa"/>
        <w:tblCellMar>
          <w:top w:w="105" w:type="dxa"/>
          <w:left w:w="105" w:type="dxa"/>
          <w:bottom w:w="105" w:type="dxa"/>
          <w:right w:w="105" w:type="dxa"/>
        </w:tblCellMar>
        <w:tblLook w:val="04A0" w:firstRow="1" w:lastRow="0" w:firstColumn="1" w:lastColumn="0" w:noHBand="0" w:noVBand="1"/>
      </w:tblPr>
      <w:tblGrid>
        <w:gridCol w:w="540"/>
        <w:gridCol w:w="2720"/>
        <w:gridCol w:w="1508"/>
        <w:gridCol w:w="1016"/>
        <w:gridCol w:w="2016"/>
      </w:tblGrid>
      <w:tr w:rsidR="004E5492" w:rsidRPr="00BF404C" w:rsidTr="004E5492">
        <w:tc>
          <w:tcPr>
            <w:tcW w:w="495" w:type="dxa"/>
            <w:vMerge w:val="restart"/>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w:t>
            </w:r>
          </w:p>
        </w:tc>
        <w:tc>
          <w:tcPr>
            <w:tcW w:w="2490" w:type="dxa"/>
            <w:vMerge w:val="restart"/>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Тема</w:t>
            </w:r>
          </w:p>
        </w:tc>
        <w:tc>
          <w:tcPr>
            <w:tcW w:w="4155" w:type="dxa"/>
            <w:gridSpan w:val="3"/>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По рабочей программе</w:t>
            </w:r>
          </w:p>
        </w:tc>
      </w:tr>
      <w:tr w:rsidR="004E5492" w:rsidRPr="00BF404C" w:rsidTr="004E5492">
        <w:tc>
          <w:tcPr>
            <w:tcW w:w="0" w:type="auto"/>
            <w:vMerge/>
            <w:tcBorders>
              <w:top w:val="single" w:sz="8" w:space="0" w:color="000001"/>
              <w:left w:val="single" w:sz="8" w:space="0" w:color="000001"/>
              <w:bottom w:val="single" w:sz="8" w:space="0" w:color="000001"/>
              <w:right w:val="single" w:sz="8" w:space="0" w:color="000001"/>
            </w:tcBorders>
            <w:shd w:val="clear" w:color="auto" w:fill="auto"/>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1"/>
              <w:left w:val="single" w:sz="8" w:space="0" w:color="000001"/>
              <w:bottom w:val="single" w:sz="8" w:space="0" w:color="000001"/>
              <w:right w:val="single" w:sz="8" w:space="0" w:color="000001"/>
            </w:tcBorders>
            <w:shd w:val="clear" w:color="auto" w:fill="auto"/>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138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Кол-во часов</w:t>
            </w:r>
          </w:p>
        </w:tc>
        <w:tc>
          <w:tcPr>
            <w:tcW w:w="93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xml:space="preserve">Кол-во </w:t>
            </w:r>
            <w:proofErr w:type="spellStart"/>
            <w:r w:rsidRPr="00BF404C">
              <w:rPr>
                <w:rFonts w:ascii="Times New Roman" w:eastAsia="Times New Roman" w:hAnsi="Times New Roman" w:cs="Times New Roman"/>
                <w:color w:val="000000"/>
                <w:sz w:val="24"/>
                <w:szCs w:val="24"/>
                <w:lang w:eastAsia="ru-RU"/>
              </w:rPr>
              <w:t>к.р</w:t>
            </w:r>
            <w:proofErr w:type="spellEnd"/>
            <w:r w:rsidRPr="00BF404C">
              <w:rPr>
                <w:rFonts w:ascii="Times New Roman" w:eastAsia="Times New Roman" w:hAnsi="Times New Roman" w:cs="Times New Roman"/>
                <w:color w:val="000000"/>
                <w:sz w:val="24"/>
                <w:szCs w:val="24"/>
                <w:lang w:eastAsia="ru-RU"/>
              </w:rPr>
              <w:t>.</w:t>
            </w:r>
          </w:p>
        </w:tc>
        <w:tc>
          <w:tcPr>
            <w:tcW w:w="142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Проекты</w:t>
            </w:r>
          </w:p>
        </w:tc>
      </w:tr>
      <w:tr w:rsidR="004E5492" w:rsidRPr="00BF404C" w:rsidTr="004E5492">
        <w:trPr>
          <w:trHeight w:val="330"/>
        </w:trPr>
        <w:tc>
          <w:tcPr>
            <w:tcW w:w="49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I</w:t>
            </w:r>
          </w:p>
        </w:tc>
        <w:tc>
          <w:tcPr>
            <w:tcW w:w="249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Русский язык: прошлое и настоящее</w:t>
            </w:r>
          </w:p>
        </w:tc>
        <w:tc>
          <w:tcPr>
            <w:tcW w:w="138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13 ч</w:t>
            </w:r>
          </w:p>
        </w:tc>
        <w:tc>
          <w:tcPr>
            <w:tcW w:w="93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w:t>
            </w:r>
          </w:p>
        </w:tc>
        <w:tc>
          <w:tcPr>
            <w:tcW w:w="142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w:t>
            </w:r>
          </w:p>
        </w:tc>
      </w:tr>
      <w:tr w:rsidR="004E5492" w:rsidRPr="00BF404C" w:rsidTr="004E5492">
        <w:trPr>
          <w:trHeight w:val="330"/>
        </w:trPr>
        <w:tc>
          <w:tcPr>
            <w:tcW w:w="49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II</w:t>
            </w:r>
          </w:p>
        </w:tc>
        <w:tc>
          <w:tcPr>
            <w:tcW w:w="249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Язык в действии</w:t>
            </w:r>
          </w:p>
        </w:tc>
        <w:tc>
          <w:tcPr>
            <w:tcW w:w="138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10 ч</w:t>
            </w:r>
          </w:p>
        </w:tc>
        <w:tc>
          <w:tcPr>
            <w:tcW w:w="93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w:t>
            </w:r>
          </w:p>
        </w:tc>
        <w:tc>
          <w:tcPr>
            <w:tcW w:w="142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330"/>
        </w:trPr>
        <w:tc>
          <w:tcPr>
            <w:tcW w:w="49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right"/>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jc w:val="right"/>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III</w:t>
            </w:r>
          </w:p>
        </w:tc>
        <w:tc>
          <w:tcPr>
            <w:tcW w:w="249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Секреты речи и текста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38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11 ч</w:t>
            </w:r>
          </w:p>
        </w:tc>
        <w:tc>
          <w:tcPr>
            <w:tcW w:w="93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w:t>
            </w:r>
          </w:p>
        </w:tc>
        <w:tc>
          <w:tcPr>
            <w:tcW w:w="142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315"/>
        </w:trPr>
        <w:tc>
          <w:tcPr>
            <w:tcW w:w="49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right"/>
              <w:rPr>
                <w:rFonts w:ascii="Times New Roman" w:eastAsia="Times New Roman" w:hAnsi="Times New Roman" w:cs="Times New Roman"/>
                <w:color w:val="000000"/>
                <w:sz w:val="24"/>
                <w:szCs w:val="24"/>
                <w:lang w:eastAsia="ru-RU"/>
              </w:rPr>
            </w:pPr>
          </w:p>
        </w:tc>
        <w:tc>
          <w:tcPr>
            <w:tcW w:w="249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Итого:</w:t>
            </w:r>
          </w:p>
        </w:tc>
        <w:tc>
          <w:tcPr>
            <w:tcW w:w="138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34 ч</w:t>
            </w:r>
          </w:p>
        </w:tc>
        <w:tc>
          <w:tcPr>
            <w:tcW w:w="930"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3</w:t>
            </w:r>
          </w:p>
        </w:tc>
        <w:tc>
          <w:tcPr>
            <w:tcW w:w="1425" w:type="dxa"/>
            <w:tcBorders>
              <w:top w:val="single" w:sz="8" w:space="0" w:color="000001"/>
              <w:left w:val="single" w:sz="8" w:space="0" w:color="000001"/>
              <w:bottom w:val="single" w:sz="8" w:space="0" w:color="000001"/>
              <w:right w:val="single" w:sz="8"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2</w:t>
            </w:r>
          </w:p>
        </w:tc>
      </w:tr>
    </w:tbl>
    <w:p w:rsidR="004E5492" w:rsidRPr="00BF404C" w:rsidRDefault="004E5492" w:rsidP="004E5492">
      <w:pPr>
        <w:spacing w:after="150" w:line="240" w:lineRule="auto"/>
        <w:rPr>
          <w:rFonts w:ascii="Times New Roman" w:eastAsia="Times New Roman" w:hAnsi="Times New Roman" w:cs="Times New Roman"/>
          <w:color w:val="000000"/>
          <w:sz w:val="24"/>
          <w:szCs w:val="24"/>
          <w:lang w:val="en-US"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jc w:val="center"/>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Календарно – тематическое планирование</w:t>
      </w:r>
    </w:p>
    <w:tbl>
      <w:tblPr>
        <w:tblW w:w="5000" w:type="pct"/>
        <w:tblCellMar>
          <w:top w:w="105" w:type="dxa"/>
          <w:left w:w="105" w:type="dxa"/>
          <w:bottom w:w="105" w:type="dxa"/>
          <w:right w:w="105" w:type="dxa"/>
        </w:tblCellMar>
        <w:tblLook w:val="04A0" w:firstRow="1" w:lastRow="0" w:firstColumn="1" w:lastColumn="0" w:noHBand="0" w:noVBand="1"/>
      </w:tblPr>
      <w:tblGrid>
        <w:gridCol w:w="863"/>
        <w:gridCol w:w="4384"/>
        <w:gridCol w:w="2660"/>
        <w:gridCol w:w="839"/>
        <w:gridCol w:w="839"/>
      </w:tblGrid>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w:t>
            </w:r>
            <w:r w:rsidRPr="00BF404C">
              <w:rPr>
                <w:rFonts w:ascii="Times New Roman" w:eastAsia="Times New Roman" w:hAnsi="Times New Roman" w:cs="Times New Roman"/>
                <w:b/>
                <w:bCs/>
                <w:color w:val="000000"/>
                <w:sz w:val="24"/>
                <w:szCs w:val="24"/>
                <w:lang w:eastAsia="ru-RU"/>
              </w:rPr>
              <w:t>п/п</w:t>
            </w:r>
          </w:p>
        </w:tc>
        <w:tc>
          <w:tcPr>
            <w:tcW w:w="2350" w:type="pct"/>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Тема</w:t>
            </w:r>
          </w:p>
        </w:tc>
        <w:tc>
          <w:tcPr>
            <w:tcW w:w="1450" w:type="pct"/>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Характеристика деятельности учащихся</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Дата план</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Дата факт</w:t>
            </w:r>
          </w:p>
        </w:tc>
      </w:tr>
      <w:tr w:rsidR="004E5492" w:rsidRPr="00BF404C" w:rsidTr="004E5492">
        <w:trPr>
          <w:trHeight w:val="210"/>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Русский язык: прошлое и настоящее (13 ч)</w:t>
            </w:r>
          </w:p>
        </w:tc>
        <w:tc>
          <w:tcPr>
            <w:tcW w:w="2450" w:type="pct"/>
            <w:gridSpan w:val="3"/>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Где путь прямой, там не езди по кривой. Пословицы, поговорки в современной ситуации речевого общения.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450" w:type="pct"/>
            <w:vMerge w:val="restart"/>
            <w:tcBorders>
              <w:top w:val="single" w:sz="6" w:space="0" w:color="00000A"/>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распознают и понимают значение устаревших слов по указанной тематике;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распознают слова, связанные с особенностями мировосприятия и отношений между людьми;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распознают слова, называющие природные явления и растения;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br/>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xml:space="preserve">распознают слова, называющие предметы и явления </w:t>
            </w:r>
            <w:r w:rsidRPr="00BF404C">
              <w:rPr>
                <w:rFonts w:ascii="Times New Roman" w:eastAsia="Times New Roman" w:hAnsi="Times New Roman" w:cs="Times New Roman"/>
                <w:color w:val="000000"/>
                <w:sz w:val="24"/>
                <w:szCs w:val="24"/>
                <w:lang w:eastAsia="ru-RU"/>
              </w:rPr>
              <w:lastRenderedPageBreak/>
              <w:t>традиционной русской культуры;</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используют словарные статьи для определения лексического значения слова;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понимать значение русских пословиц и поговорок, связанных с изученными темами;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Кто друг прямой, тот брат родной. Слова, связанные с особенностями мировосприятия и отношений между людьми (правда – ложь, друг – недруг, брат – братство – побратим).</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3</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Дождик вымочит, а красно солнышко высушит. Слова, называющие природные явления. Образные названия солнышка, дождя.</w:t>
            </w: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4</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xml:space="preserve">Сошлись два друга – мороз да вьюга. </w:t>
            </w:r>
            <w:r w:rsidRPr="00BF404C">
              <w:rPr>
                <w:rFonts w:ascii="Times New Roman" w:eastAsia="Times New Roman" w:hAnsi="Times New Roman" w:cs="Times New Roman"/>
                <w:color w:val="000000"/>
                <w:sz w:val="24"/>
                <w:szCs w:val="24"/>
                <w:lang w:eastAsia="ru-RU"/>
              </w:rPr>
              <w:lastRenderedPageBreak/>
              <w:t>Образные названия мороза, вьюги.</w:t>
            </w: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5</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Ветер без крыльев летает. Образные названия ветра.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6</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Какой лес без чудес. Образные названия растений.</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7</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Дело мастера боится. Слова, называющие занятия людей (ямщик, извозчик, коробейник, лавочник).</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8</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Проектное задание: «Откуда в русском языке эта фамилия»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9</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Заиграйте мои гусли. Слова, называющие музыкальные инструменты (балалайка, гусли, гармонь).</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10</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Что ни город, то норов. Названия старинных русских городов, сведения о происхождении этих названий.</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11</w:t>
            </w:r>
          </w:p>
        </w:tc>
        <w:tc>
          <w:tcPr>
            <w:tcW w:w="2350" w:type="pct"/>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 земли ясно солнце, у человека – слово. Эпитеты и сравнения. Списывание отрывка фольклорного текста с творческим заданием.</w:t>
            </w:r>
          </w:p>
        </w:tc>
        <w:tc>
          <w:tcPr>
            <w:tcW w:w="0" w:type="auto"/>
            <w:vMerge/>
            <w:tcBorders>
              <w:top w:val="single" w:sz="6" w:space="0" w:color="00000A"/>
              <w:left w:val="single" w:sz="6" w:space="0" w:color="00000A"/>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11</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Проектное задание: «История моего имени и фамилии»</w:t>
            </w:r>
          </w:p>
        </w:tc>
        <w:tc>
          <w:tcPr>
            <w:tcW w:w="14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поиск информации в словарях о происхождении слов</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13</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Контрольная работа по разделу «Русский язык: прошлое и настоящее»</w:t>
            </w:r>
          </w:p>
        </w:tc>
        <w:tc>
          <w:tcPr>
            <w:tcW w:w="14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выполняют контрольную работу</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Язык в действии (10 ч)</w:t>
            </w:r>
          </w:p>
        </w:tc>
        <w:tc>
          <w:tcPr>
            <w:tcW w:w="2450" w:type="pct"/>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14</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Как правильно произносить слова.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4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работают со словарем ударений</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lastRenderedPageBreak/>
              <w:t>15</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Для чего нужны суффиксы. Многообразие суффиксов как специфика русского языка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различать по суффиксам различные оттенки значения слов;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различать существительные, имеющие только форму единственного или только форму множественного числа;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редактировать письменный текст с целью исправления грамматических и орфографических ошибок</w:t>
            </w: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16</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xml:space="preserve">Изложение по рассказу </w:t>
            </w:r>
            <w:proofErr w:type="spellStart"/>
            <w:r w:rsidRPr="00BF404C">
              <w:rPr>
                <w:rFonts w:ascii="Times New Roman" w:eastAsia="Times New Roman" w:hAnsi="Times New Roman" w:cs="Times New Roman"/>
                <w:color w:val="000000"/>
                <w:sz w:val="24"/>
                <w:szCs w:val="24"/>
                <w:lang w:eastAsia="ru-RU"/>
              </w:rPr>
              <w:t>Л.Толстого</w:t>
            </w:r>
            <w:proofErr w:type="spellEnd"/>
            <w:r w:rsidRPr="00BF404C">
              <w:rPr>
                <w:rFonts w:ascii="Times New Roman" w:eastAsia="Times New Roman" w:hAnsi="Times New Roman" w:cs="Times New Roman"/>
                <w:color w:val="000000"/>
                <w:sz w:val="24"/>
                <w:szCs w:val="24"/>
                <w:lang w:eastAsia="ru-RU"/>
              </w:rPr>
              <w:t xml:space="preserve"> «Котенок»</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17</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Какие особенности рода имён существительных есть в русском языке. Специфика грамматических категорий русского языка.</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18</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Все ли имена существительные «умеют» изменяться по числам.</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19</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Как изменяются имена существительные во множественном числе? Словоизменение отдельных форм множественного числа имен существительных</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20</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Редактирование письменных текстов с целью исправления грамматических и орфографических ошибок</w:t>
            </w: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21</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Зачем в русском языке такие разные предлоги? Нормы правильного и точного употребления предлогов</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владеть нормами правильного и точного употребления предлогов</w:t>
            </w: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22</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Восстановление деформированного теста «Зяблик с колечком» (По Н. Сладкову) с творческими дополнениями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23</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Контрольная работа по разделу</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14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выполняют контрольную работу</w:t>
            </w: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210"/>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b/>
                <w:bCs/>
                <w:color w:val="000000"/>
                <w:sz w:val="24"/>
                <w:szCs w:val="24"/>
                <w:lang w:eastAsia="ru-RU"/>
              </w:rPr>
              <w:t>Секреты речи и текста (11 ч)</w:t>
            </w:r>
          </w:p>
        </w:tc>
        <w:tc>
          <w:tcPr>
            <w:tcW w:w="2450" w:type="pct"/>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24</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Особенности устного выступления</w:t>
            </w: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 xml:space="preserve">учатся строить устные </w:t>
            </w:r>
            <w:r w:rsidRPr="00BF404C">
              <w:rPr>
                <w:rFonts w:ascii="Times New Roman" w:eastAsia="Times New Roman" w:hAnsi="Times New Roman" w:cs="Times New Roman"/>
                <w:color w:val="000000"/>
                <w:sz w:val="24"/>
                <w:szCs w:val="24"/>
                <w:lang w:eastAsia="ru-RU"/>
              </w:rPr>
              <w:lastRenderedPageBreak/>
              <w:t>сообщения различных видов: развернутый ответ, ответ-добавление, комментирование ответа или работы одноклассника, мини-доклад;</w:t>
            </w: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Создание мини-доклада о народном промысле «Дымковская игрушка»</w:t>
            </w: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25</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Типы текста. Текст - рассуждение</w:t>
            </w: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знакомятся со структурой текста рассуждения;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создавать тексты-рассуждения с использованием различных способов аргументации</w:t>
            </w: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26</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Сочинение-рассуждение по пословице «При солнышке тепло, при матушке добро» с использованием различных способов аргументации</w:t>
            </w: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27</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Учимся редактировать тексты</w:t>
            </w: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редактировать собственные тексты с целью совершенствования их содержания и формы</w:t>
            </w: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28</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Редактирование предложенных текстов с целью совершенствования их содержания и формы</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29</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Текст – повествование. Структура текста.</w:t>
            </w:r>
          </w:p>
        </w:tc>
        <w:tc>
          <w:tcPr>
            <w:tcW w:w="145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определять тему текста, основную мысль; определять опорные (ключевые) слова в тексте; на основе опорных слов создавать текст;</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учатся оценивать устные и письменные речевые высказывания с точки зрения точного, уместного и выразительного словоупотребления;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30</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Творческая работа. Создание заметки о путешествии по городам России</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31</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Творческая работа. Создание заметки о посещении краеведческого музея.</w:t>
            </w:r>
          </w:p>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405"/>
        </w:trPr>
        <w:tc>
          <w:tcPr>
            <w:tcW w:w="20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33</w:t>
            </w:r>
          </w:p>
        </w:tc>
        <w:tc>
          <w:tcPr>
            <w:tcW w:w="2350" w:type="pc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Сочинение на тему «Как я провёл выходной день».</w:t>
            </w: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4E5492" w:rsidRPr="00BF404C" w:rsidRDefault="004E5492" w:rsidP="004E5492">
            <w:pPr>
              <w:spacing w:after="0" w:line="240" w:lineRule="auto"/>
              <w:rPr>
                <w:rFonts w:ascii="Times New Roman" w:eastAsia="Times New Roman" w:hAnsi="Times New Roman" w:cs="Times New Roman"/>
                <w:color w:val="000000"/>
                <w:sz w:val="24"/>
                <w:szCs w:val="24"/>
                <w:lang w:eastAsia="ru-RU"/>
              </w:rPr>
            </w:pPr>
          </w:p>
        </w:tc>
      </w:tr>
      <w:tr w:rsidR="004E5492" w:rsidRPr="00BF404C" w:rsidTr="004E5492">
        <w:trPr>
          <w:trHeight w:val="390"/>
        </w:trPr>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34</w:t>
            </w:r>
          </w:p>
        </w:tc>
        <w:tc>
          <w:tcPr>
            <w:tcW w:w="23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Итоговая контрольная работа</w:t>
            </w:r>
          </w:p>
        </w:tc>
        <w:tc>
          <w:tcPr>
            <w:tcW w:w="14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r w:rsidRPr="00BF404C">
              <w:rPr>
                <w:rFonts w:ascii="Times New Roman" w:eastAsia="Times New Roman" w:hAnsi="Times New Roman" w:cs="Times New Roman"/>
                <w:color w:val="000000"/>
                <w:sz w:val="24"/>
                <w:szCs w:val="24"/>
                <w:lang w:eastAsia="ru-RU"/>
              </w:rPr>
              <w:t>выполняют итоговую работу</w:t>
            </w:r>
          </w:p>
        </w:tc>
        <w:tc>
          <w:tcPr>
            <w:tcW w:w="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E5492" w:rsidRPr="00BF404C" w:rsidRDefault="004E5492" w:rsidP="004E5492">
            <w:pPr>
              <w:spacing w:after="150" w:line="240" w:lineRule="auto"/>
              <w:rPr>
                <w:rFonts w:ascii="Times New Roman" w:eastAsia="Times New Roman" w:hAnsi="Times New Roman" w:cs="Times New Roman"/>
                <w:color w:val="000000"/>
                <w:sz w:val="24"/>
                <w:szCs w:val="24"/>
                <w:lang w:eastAsia="ru-RU"/>
              </w:rPr>
            </w:pPr>
          </w:p>
        </w:tc>
        <w:tc>
          <w:tcPr>
            <w:tcW w:w="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E5492" w:rsidRPr="00BF404C" w:rsidRDefault="004E5492" w:rsidP="004E5492">
            <w:pPr>
              <w:spacing w:after="0" w:line="240" w:lineRule="auto"/>
              <w:rPr>
                <w:rFonts w:ascii="Times New Roman" w:eastAsia="Times New Roman" w:hAnsi="Times New Roman" w:cs="Times New Roman"/>
                <w:color w:val="252525"/>
                <w:sz w:val="24"/>
                <w:szCs w:val="24"/>
                <w:lang w:eastAsia="ru-RU"/>
              </w:rPr>
            </w:pPr>
          </w:p>
        </w:tc>
      </w:tr>
    </w:tbl>
    <w:p w:rsidR="00CC2049" w:rsidRPr="00BF404C" w:rsidRDefault="00CC2049">
      <w:pPr>
        <w:rPr>
          <w:rFonts w:ascii="Times New Roman" w:hAnsi="Times New Roman" w:cs="Times New Roman"/>
          <w:sz w:val="24"/>
          <w:szCs w:val="24"/>
        </w:rPr>
      </w:pPr>
    </w:p>
    <w:sectPr w:rsidR="00CC2049" w:rsidRPr="00BF40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CCA"/>
    <w:multiLevelType w:val="multilevel"/>
    <w:tmpl w:val="9464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6A6AAA"/>
    <w:multiLevelType w:val="multilevel"/>
    <w:tmpl w:val="924C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74478F"/>
    <w:multiLevelType w:val="multilevel"/>
    <w:tmpl w:val="01349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F013D9"/>
    <w:multiLevelType w:val="multilevel"/>
    <w:tmpl w:val="3DF2D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AE006C"/>
    <w:multiLevelType w:val="multilevel"/>
    <w:tmpl w:val="9E965CA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5" w15:restartNumberingAfterBreak="0">
    <w:nsid w:val="74DD11B1"/>
    <w:multiLevelType w:val="multilevel"/>
    <w:tmpl w:val="CA78D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8470DAF"/>
    <w:multiLevelType w:val="multilevel"/>
    <w:tmpl w:val="6EAE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125584"/>
    <w:multiLevelType w:val="multilevel"/>
    <w:tmpl w:val="FC5E3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0194830">
    <w:abstractNumId w:val="0"/>
  </w:num>
  <w:num w:numId="2" w16cid:durableId="736712379">
    <w:abstractNumId w:val="2"/>
  </w:num>
  <w:num w:numId="3" w16cid:durableId="1980844934">
    <w:abstractNumId w:val="5"/>
  </w:num>
  <w:num w:numId="4" w16cid:durableId="2026396573">
    <w:abstractNumId w:val="7"/>
  </w:num>
  <w:num w:numId="5" w16cid:durableId="511186797">
    <w:abstractNumId w:val="3"/>
  </w:num>
  <w:num w:numId="6" w16cid:durableId="1619411825">
    <w:abstractNumId w:val="4"/>
  </w:num>
  <w:num w:numId="7" w16cid:durableId="1452822408">
    <w:abstractNumId w:val="6"/>
  </w:num>
  <w:num w:numId="8" w16cid:durableId="1914730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556"/>
    <w:rsid w:val="00021FD7"/>
    <w:rsid w:val="00183597"/>
    <w:rsid w:val="00473556"/>
    <w:rsid w:val="004E5492"/>
    <w:rsid w:val="00BF404C"/>
    <w:rsid w:val="00CB49EA"/>
    <w:rsid w:val="00CC2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FE926"/>
  <w15:docId w15:val="{FD09A758-AFB9-4BB4-843C-A25E1432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40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516664">
      <w:bodyDiv w:val="1"/>
      <w:marLeft w:val="0"/>
      <w:marRight w:val="0"/>
      <w:marTop w:val="0"/>
      <w:marBottom w:val="0"/>
      <w:divBdr>
        <w:top w:val="none" w:sz="0" w:space="0" w:color="auto"/>
        <w:left w:val="none" w:sz="0" w:space="0" w:color="auto"/>
        <w:bottom w:val="none" w:sz="0" w:space="0" w:color="auto"/>
        <w:right w:val="none" w:sz="0" w:space="0" w:color="auto"/>
      </w:divBdr>
    </w:div>
    <w:div w:id="156463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2030</Words>
  <Characters>11573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Rad DS</cp:lastModifiedBy>
  <cp:revision>8</cp:revision>
  <dcterms:created xsi:type="dcterms:W3CDTF">2022-11-30T17:17:00Z</dcterms:created>
  <dcterms:modified xsi:type="dcterms:W3CDTF">2023-09-14T05:31:00Z</dcterms:modified>
</cp:coreProperties>
</file>